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E670C2">
        <w:rPr>
          <w:b/>
          <w:caps/>
          <w:sz w:val="24"/>
          <w:szCs w:val="24"/>
        </w:rPr>
        <w:t>9</w:t>
      </w:r>
      <w:r w:rsidRPr="00711E63">
        <w:rPr>
          <w:b/>
          <w:caps/>
          <w:sz w:val="24"/>
          <w:szCs w:val="24"/>
        </w:rPr>
        <w:t>/25-</w:t>
      </w:r>
      <w:r w:rsidR="00771325">
        <w:rPr>
          <w:b/>
          <w:caps/>
          <w:sz w:val="24"/>
          <w:szCs w:val="24"/>
        </w:rPr>
        <w:t>2</w:t>
      </w:r>
      <w:r w:rsidR="00B47DD9">
        <w:rPr>
          <w:b/>
          <w:caps/>
          <w:sz w:val="24"/>
          <w:szCs w:val="24"/>
        </w:rPr>
        <w:t>2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E670C2">
        <w:rPr>
          <w:b/>
          <w:sz w:val="24"/>
          <w:szCs w:val="24"/>
        </w:rPr>
        <w:t>22 мая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AC0DB1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М.В.Н.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 w:rsidR="00657772">
        <w:rPr>
          <w:sz w:val="24"/>
          <w:szCs w:val="24"/>
        </w:rPr>
        <w:t xml:space="preserve">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771325">
        <w:rPr>
          <w:sz w:val="24"/>
          <w:szCs w:val="24"/>
        </w:rPr>
        <w:t>М</w:t>
      </w:r>
      <w:r w:rsidR="00AC0DB1">
        <w:rPr>
          <w:sz w:val="24"/>
          <w:szCs w:val="24"/>
        </w:rPr>
        <w:t>.</w:t>
      </w:r>
      <w:r w:rsidR="00771325">
        <w:rPr>
          <w:sz w:val="24"/>
          <w:szCs w:val="24"/>
        </w:rPr>
        <w:t>В.Н</w:t>
      </w:r>
      <w:r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771325">
        <w:rPr>
          <w:sz w:val="24"/>
          <w:szCs w:val="24"/>
        </w:rPr>
        <w:t>01.04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>. поступил</w:t>
      </w:r>
      <w:r w:rsidR="00771325">
        <w:rPr>
          <w:sz w:val="24"/>
          <w:szCs w:val="24"/>
        </w:rPr>
        <w:t>о</w:t>
      </w:r>
      <w:r w:rsidRPr="00964E4A">
        <w:rPr>
          <w:sz w:val="24"/>
          <w:szCs w:val="24"/>
        </w:rPr>
        <w:t xml:space="preserve"> </w:t>
      </w:r>
      <w:r w:rsidR="00771325">
        <w:rPr>
          <w:sz w:val="24"/>
          <w:szCs w:val="24"/>
        </w:rPr>
        <w:t xml:space="preserve">представление </w:t>
      </w:r>
      <w:r w:rsidR="00771325" w:rsidRPr="00771325">
        <w:rPr>
          <w:sz w:val="24"/>
          <w:szCs w:val="24"/>
        </w:rPr>
        <w:t xml:space="preserve">первого вице-президента АПМО </w:t>
      </w:r>
      <w:proofErr w:type="spellStart"/>
      <w:r w:rsidR="00771325" w:rsidRPr="00771325">
        <w:rPr>
          <w:sz w:val="24"/>
          <w:szCs w:val="24"/>
        </w:rPr>
        <w:t>Толчеева</w:t>
      </w:r>
      <w:proofErr w:type="spellEnd"/>
      <w:r w:rsidR="00771325" w:rsidRPr="00771325">
        <w:rPr>
          <w:sz w:val="24"/>
          <w:szCs w:val="24"/>
        </w:rPr>
        <w:t xml:space="preserve"> М.Н. в отношении адвоката </w:t>
      </w:r>
      <w:r w:rsidR="00AC0DB1">
        <w:rPr>
          <w:sz w:val="24"/>
          <w:szCs w:val="24"/>
        </w:rPr>
        <w:t>М.В.Н.</w:t>
      </w:r>
      <w:r w:rsidR="00771325" w:rsidRPr="00771325">
        <w:rPr>
          <w:sz w:val="24"/>
          <w:szCs w:val="24"/>
        </w:rPr>
        <w:t xml:space="preserve">, имеющего регистрационный номер </w:t>
      </w:r>
      <w:r w:rsidR="00AC0DB1">
        <w:rPr>
          <w:sz w:val="24"/>
          <w:szCs w:val="24"/>
        </w:rPr>
        <w:t>…..</w:t>
      </w:r>
      <w:r w:rsidR="00771325">
        <w:rPr>
          <w:sz w:val="24"/>
          <w:szCs w:val="24"/>
        </w:rPr>
        <w:t xml:space="preserve"> </w:t>
      </w:r>
      <w:r w:rsidR="00771325" w:rsidRPr="00771325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 w:rsidR="00771325">
        <w:rPr>
          <w:sz w:val="24"/>
          <w:szCs w:val="24"/>
        </w:rPr>
        <w:t xml:space="preserve"> </w:t>
      </w:r>
      <w:r w:rsidR="00AC0DB1">
        <w:rPr>
          <w:sz w:val="24"/>
          <w:szCs w:val="24"/>
        </w:rPr>
        <w:t>…..</w:t>
      </w:r>
    </w:p>
    <w:p w:rsidR="00284A92" w:rsidRPr="00964E4A" w:rsidRDefault="00B664B8" w:rsidP="0065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71325" w:rsidRPr="00771325">
        <w:rPr>
          <w:sz w:val="24"/>
          <w:szCs w:val="24"/>
        </w:rPr>
        <w:t>В представлении ставится вопрос о возбуждении в отношении адвоката дисциплинарного производства и привлечении адвоката к дисциплинарной ответственности</w:t>
      </w:r>
      <w:r w:rsidR="00894D21">
        <w:rPr>
          <w:sz w:val="24"/>
          <w:szCs w:val="24"/>
        </w:rPr>
        <w:t>.</w:t>
      </w:r>
    </w:p>
    <w:p w:rsidR="006D07BC" w:rsidRDefault="00771325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04.04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E670C2" w:rsidRDefault="00771325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E670C2">
        <w:rPr>
          <w:sz w:val="24"/>
          <w:szCs w:val="24"/>
        </w:rPr>
        <w:t>.04.2019 г. адвокату был направлен запрос №</w:t>
      </w:r>
      <w:r w:rsidR="00293DD0">
        <w:rPr>
          <w:sz w:val="24"/>
          <w:szCs w:val="24"/>
        </w:rPr>
        <w:t>1</w:t>
      </w:r>
      <w:r>
        <w:rPr>
          <w:sz w:val="24"/>
          <w:szCs w:val="24"/>
        </w:rPr>
        <w:t>359</w:t>
      </w:r>
      <w:r w:rsidR="00E670C2">
        <w:rPr>
          <w:sz w:val="24"/>
          <w:szCs w:val="24"/>
        </w:rPr>
        <w:t xml:space="preserve"> с просьбой о даче объяснений </w:t>
      </w:r>
      <w:r>
        <w:rPr>
          <w:sz w:val="24"/>
          <w:szCs w:val="24"/>
        </w:rPr>
        <w:t>в рамках возбужденного дисциплинарного производства</w:t>
      </w:r>
      <w:r w:rsidR="00E670C2">
        <w:rPr>
          <w:sz w:val="24"/>
          <w:szCs w:val="24"/>
        </w:rPr>
        <w:t>.</w:t>
      </w:r>
    </w:p>
    <w:p w:rsidR="00771325" w:rsidRDefault="00771325" w:rsidP="00771325">
      <w:pPr>
        <w:pStyle w:val="af3"/>
        <w:ind w:firstLine="708"/>
        <w:jc w:val="both"/>
      </w:pPr>
      <w:r>
        <w:rPr>
          <w:szCs w:val="24"/>
        </w:rPr>
        <w:t>22</w:t>
      </w:r>
      <w:r w:rsidR="00E670C2">
        <w:rPr>
          <w:szCs w:val="24"/>
        </w:rPr>
        <w:t xml:space="preserve">.04.2019 г. адвокатом в АПМО были представлены письменные объяснения с приложением документов, в которых он не согласился </w:t>
      </w:r>
      <w:r w:rsidR="00E670C2">
        <w:t xml:space="preserve">с доводами жалобы и пояснил, что </w:t>
      </w:r>
      <w:proofErr w:type="spellStart"/>
      <w:r w:rsidRPr="00EC28F1">
        <w:t>что</w:t>
      </w:r>
      <w:proofErr w:type="spellEnd"/>
      <w:r w:rsidRPr="00EC28F1">
        <w:t xml:space="preserve"> он принял поручение на защиту В</w:t>
      </w:r>
      <w:r w:rsidR="00AC0DB1">
        <w:t>.</w:t>
      </w:r>
      <w:r w:rsidRPr="00EC28F1">
        <w:t>А.С. в порядке ст. 51 УПК РФ еще 18.07.2016 г. Он принял участие в 1 следственном действии (предъявление обвинения по ч. 3 ст. 159 УК РФ) и в 1 судебном заседании (об избрании меры пресечения). На судебном заседании вместе с ним участвовал адвокат по соглашению А</w:t>
      </w:r>
      <w:r w:rsidR="00AC0DB1">
        <w:t>.</w:t>
      </w:r>
      <w:r w:rsidRPr="00EC28F1">
        <w:t>В.В., который далее и осуществлял защиту В</w:t>
      </w:r>
      <w:r w:rsidR="00AC0DB1">
        <w:t>.</w:t>
      </w:r>
      <w:r w:rsidRPr="00EC28F1">
        <w:t xml:space="preserve">А.С. по уголовному делу. Больше по данному уголовному делу адвокат участия не принимал в связи с наличием у обвиняемого защитника по соглашению, </w:t>
      </w:r>
      <w:r>
        <w:t xml:space="preserve">причем </w:t>
      </w:r>
      <w:r w:rsidRPr="00EC28F1">
        <w:t>данная позиция была согласована в судебном заседани</w:t>
      </w:r>
      <w:r>
        <w:t>и с председательствующим судьей и поддержана самим обвиняемым.</w:t>
      </w:r>
    </w:p>
    <w:p w:rsidR="00E670C2" w:rsidRPr="00E670C2" w:rsidRDefault="00771325" w:rsidP="00771325">
      <w:pPr>
        <w:pStyle w:val="af3"/>
        <w:ind w:firstLine="708"/>
        <w:jc w:val="both"/>
      </w:pPr>
      <w:r>
        <w:t>И только в марте 2019 г. адвокату пришли извещения из Б</w:t>
      </w:r>
      <w:r w:rsidR="00AC0DB1">
        <w:t>. районного суда г.</w:t>
      </w:r>
      <w:r>
        <w:t>М</w:t>
      </w:r>
      <w:r w:rsidR="00AC0DB1">
        <w:t>.</w:t>
      </w:r>
      <w:r>
        <w:t>, в который он спустя более чем 2 года извещался как защитник В</w:t>
      </w:r>
      <w:r w:rsidR="00AC0DB1">
        <w:t>.</w:t>
      </w:r>
      <w:r>
        <w:t>А.С. в порядке ст. 51 УПК РФ. При этом никаких уведомлений от следователя или иных лиц о том, что он по-прежнему является защитником В</w:t>
      </w:r>
      <w:r w:rsidR="00AC0DB1">
        <w:t>.</w:t>
      </w:r>
      <w:r>
        <w:t>А.С., он ранее не получал</w:t>
      </w:r>
      <w:r w:rsidR="00E670C2">
        <w:t>.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E670C2">
        <w:rPr>
          <w:sz w:val="24"/>
          <w:szCs w:val="24"/>
        </w:rPr>
        <w:t>23.04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53039B" w:rsidRPr="005303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AC0DB1">
        <w:rPr>
          <w:sz w:val="24"/>
          <w:szCs w:val="24"/>
        </w:rPr>
        <w:t>М.В.Н.</w:t>
      </w:r>
      <w:r w:rsidR="0053039B" w:rsidRPr="0053039B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964E4A" w:rsidRPr="00964E4A">
        <w:rPr>
          <w:sz w:val="24"/>
          <w:szCs w:val="24"/>
        </w:rPr>
        <w:t>.</w:t>
      </w:r>
    </w:p>
    <w:p w:rsidR="000031FD" w:rsidRDefault="000031FD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 xml:space="preserve"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</w:t>
      </w:r>
      <w:r w:rsidRPr="00964E4A">
        <w:rPr>
          <w:sz w:val="24"/>
          <w:szCs w:val="24"/>
        </w:rPr>
        <w:lastRenderedPageBreak/>
        <w:t>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 w:rsidR="000124C9"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="00025D79" w:rsidRPr="00025D79">
        <w:rPr>
          <w:sz w:val="24"/>
          <w:szCs w:val="24"/>
        </w:rPr>
        <w:t xml:space="preserve"> </w:t>
      </w:r>
      <w:r w:rsidR="00025D79"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 w:rsidR="00025D79">
        <w:rPr>
          <w:sz w:val="24"/>
          <w:szCs w:val="24"/>
        </w:rPr>
        <w:t xml:space="preserve">. </w:t>
      </w:r>
      <w:r w:rsidR="00025D79"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025D79">
        <w:rPr>
          <w:sz w:val="24"/>
          <w:szCs w:val="24"/>
        </w:rPr>
        <w:t xml:space="preserve">. </w:t>
      </w:r>
    </w:p>
    <w:p w:rsidR="001F1203" w:rsidRDefault="00D527E0" w:rsidP="003C56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9A07AF" w:rsidRPr="006D07BC">
        <w:rPr>
          <w:sz w:val="24"/>
          <w:szCs w:val="24"/>
          <w:lang w:eastAsia="en-US"/>
        </w:rPr>
        <w:t>Рассмотрев жалобу,</w:t>
      </w:r>
      <w:r w:rsidR="00601CAD">
        <w:rPr>
          <w:sz w:val="24"/>
          <w:szCs w:val="24"/>
          <w:lang w:eastAsia="en-US"/>
        </w:rPr>
        <w:t xml:space="preserve"> </w:t>
      </w:r>
      <w:r w:rsidR="009A07AF" w:rsidRPr="006D07BC">
        <w:rPr>
          <w:sz w:val="24"/>
          <w:szCs w:val="24"/>
          <w:lang w:eastAsia="en-US"/>
        </w:rPr>
        <w:t>изучив содержащиеся</w:t>
      </w:r>
      <w:r w:rsidR="009A07AF"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9A07AF" w:rsidRPr="00F57917">
        <w:rPr>
          <w:sz w:val="24"/>
          <w:szCs w:val="24"/>
          <w:lang w:eastAsia="en-US"/>
        </w:rPr>
        <w:t>Совет</w:t>
      </w:r>
      <w:r w:rsidR="001B3A68">
        <w:rPr>
          <w:sz w:val="24"/>
          <w:szCs w:val="24"/>
          <w:lang w:eastAsia="en-US"/>
        </w:rPr>
        <w:t xml:space="preserve"> приходит к выводу о том, что </w:t>
      </w:r>
      <w:r w:rsidR="00025D79">
        <w:rPr>
          <w:sz w:val="24"/>
          <w:szCs w:val="24"/>
          <w:lang w:eastAsia="en-US"/>
        </w:rPr>
        <w:t>а</w:t>
      </w:r>
      <w:r w:rsidR="00025D79" w:rsidRPr="00025D79">
        <w:rPr>
          <w:sz w:val="24"/>
          <w:szCs w:val="24"/>
          <w:lang w:eastAsia="en-US"/>
        </w:rPr>
        <w:t xml:space="preserve">двокат </w:t>
      </w:r>
      <w:r w:rsidR="00771325">
        <w:rPr>
          <w:sz w:val="24"/>
          <w:szCs w:val="24"/>
          <w:lang w:eastAsia="en-US"/>
        </w:rPr>
        <w:t>М</w:t>
      </w:r>
      <w:r w:rsidR="00AC0DB1">
        <w:rPr>
          <w:sz w:val="24"/>
          <w:szCs w:val="24"/>
          <w:lang w:eastAsia="en-US"/>
        </w:rPr>
        <w:t>.</w:t>
      </w:r>
      <w:r w:rsidR="00771325">
        <w:rPr>
          <w:sz w:val="24"/>
          <w:szCs w:val="24"/>
          <w:lang w:eastAsia="en-US"/>
        </w:rPr>
        <w:t>В.Н</w:t>
      </w:r>
      <w:r w:rsidR="001F1203" w:rsidRPr="001F1203">
        <w:rPr>
          <w:sz w:val="24"/>
          <w:szCs w:val="24"/>
          <w:lang w:eastAsia="en-US"/>
        </w:rPr>
        <w:t xml:space="preserve">. </w:t>
      </w:r>
      <w:r w:rsidR="00771325" w:rsidRPr="00771325">
        <w:rPr>
          <w:sz w:val="24"/>
          <w:szCs w:val="24"/>
          <w:lang w:eastAsia="en-US"/>
        </w:rPr>
        <w:t>выступал защитником обвиняемого В</w:t>
      </w:r>
      <w:r w:rsidR="00AC0DB1">
        <w:rPr>
          <w:sz w:val="24"/>
          <w:szCs w:val="24"/>
          <w:lang w:eastAsia="en-US"/>
        </w:rPr>
        <w:t>.</w:t>
      </w:r>
      <w:r w:rsidR="00771325" w:rsidRPr="00771325">
        <w:rPr>
          <w:sz w:val="24"/>
          <w:szCs w:val="24"/>
          <w:lang w:eastAsia="en-US"/>
        </w:rPr>
        <w:t>А.С. по уголовному делу на стадии предварительного следствия в 2016 г</w:t>
      </w:r>
      <w:r w:rsidR="003C5607">
        <w:rPr>
          <w:sz w:val="24"/>
          <w:szCs w:val="24"/>
          <w:lang w:eastAsia="en-US"/>
        </w:rPr>
        <w:t>.</w:t>
      </w:r>
    </w:p>
    <w:p w:rsidR="00771325" w:rsidRPr="00293DD0" w:rsidRDefault="00771325" w:rsidP="003C56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связи с изложенным Совет</w:t>
      </w:r>
      <w:r w:rsidRPr="00F57917">
        <w:rPr>
          <w:sz w:val="24"/>
          <w:szCs w:val="24"/>
          <w:lang w:eastAsia="en-US"/>
        </w:rPr>
        <w:t xml:space="preserve"> соглашается с заключением квалификационной комиссии, в том числе с правовой оценкой деяния адвоката</w:t>
      </w:r>
    </w:p>
    <w:p w:rsidR="005A75E7" w:rsidRDefault="005A75E7" w:rsidP="003C5607">
      <w:pPr>
        <w:jc w:val="both"/>
        <w:rPr>
          <w:sz w:val="24"/>
          <w:szCs w:val="24"/>
          <w:lang w:eastAsia="en-US"/>
        </w:rPr>
      </w:pPr>
      <w:r w:rsidRPr="005A75E7"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</w:t>
      </w:r>
      <w:r>
        <w:rPr>
          <w:sz w:val="24"/>
          <w:szCs w:val="24"/>
          <w:lang w:eastAsia="en-US"/>
        </w:rPr>
        <w:t>.</w:t>
      </w:r>
    </w:p>
    <w:p w:rsidR="00771325" w:rsidRPr="00771325" w:rsidRDefault="001F1203" w:rsidP="00771325">
      <w:pPr>
        <w:tabs>
          <w:tab w:val="left" w:pos="3828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="00771325" w:rsidRPr="00771325">
        <w:rPr>
          <w:sz w:val="24"/>
          <w:szCs w:val="24"/>
          <w:lang w:eastAsia="en-US"/>
        </w:rPr>
        <w:t>Согласно п.п. 6 п. 2 ст. 20 Кодекса профессиональной этики адвоката,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771325" w:rsidRPr="00771325" w:rsidRDefault="00771325" w:rsidP="00771325">
      <w:pPr>
        <w:ind w:firstLine="708"/>
        <w:jc w:val="both"/>
        <w:rPr>
          <w:sz w:val="24"/>
          <w:lang w:eastAsia="en-US"/>
        </w:rPr>
      </w:pPr>
      <w:r w:rsidRPr="00771325">
        <w:rPr>
          <w:sz w:val="24"/>
          <w:szCs w:val="24"/>
          <w:lang w:eastAsia="en-US"/>
        </w:rPr>
        <w:t>По рассматриваемому дисциплинарному</w:t>
      </w:r>
      <w:r w:rsidRPr="00771325">
        <w:rPr>
          <w:sz w:val="24"/>
          <w:lang w:eastAsia="en-US"/>
        </w:rPr>
        <w:t xml:space="preserve"> производству комиссия констатирует, что доводы представления не находят подтверждения в материалах дисциплинарного производства. В частности, комиссией учитывается и материалами дисциплинарного производства подтверждается то обстоятельство, что начиная с августа 2016 г. защиту В</w:t>
      </w:r>
      <w:r w:rsidR="00AC0DB1">
        <w:rPr>
          <w:sz w:val="24"/>
          <w:lang w:eastAsia="en-US"/>
        </w:rPr>
        <w:t>.</w:t>
      </w:r>
      <w:r w:rsidRPr="00771325">
        <w:rPr>
          <w:sz w:val="24"/>
          <w:lang w:eastAsia="en-US"/>
        </w:rPr>
        <w:t>А.С. осуществлял адвокат А</w:t>
      </w:r>
      <w:r w:rsidR="00AC0DB1">
        <w:rPr>
          <w:sz w:val="24"/>
          <w:lang w:eastAsia="en-US"/>
        </w:rPr>
        <w:t>.</w:t>
      </w:r>
      <w:r w:rsidRPr="00771325">
        <w:rPr>
          <w:sz w:val="24"/>
          <w:lang w:eastAsia="en-US"/>
        </w:rPr>
        <w:t>В.В. на основании заключенного соглашения.</w:t>
      </w:r>
    </w:p>
    <w:p w:rsidR="00771325" w:rsidRPr="00771325" w:rsidRDefault="00771325" w:rsidP="00771325">
      <w:pPr>
        <w:ind w:firstLine="708"/>
        <w:jc w:val="both"/>
        <w:rPr>
          <w:sz w:val="24"/>
          <w:lang w:eastAsia="en-US"/>
        </w:rPr>
      </w:pPr>
      <w:r w:rsidRPr="00771325">
        <w:rPr>
          <w:sz w:val="24"/>
          <w:lang w:eastAsia="en-US"/>
        </w:rPr>
        <w:t xml:space="preserve">Указанное фактическое обстоятельство не оспаривается и в </w:t>
      </w:r>
      <w:r w:rsidRPr="00771325">
        <w:rPr>
          <w:sz w:val="24"/>
          <w:szCs w:val="24"/>
          <w:lang w:eastAsia="en-US"/>
        </w:rPr>
        <w:t>обращении в АПМО заместителя руководителя первого управления по расследованию особо важных дел ГСУ СК России по М</w:t>
      </w:r>
      <w:r w:rsidR="00AC0DB1">
        <w:rPr>
          <w:sz w:val="24"/>
          <w:szCs w:val="24"/>
          <w:lang w:eastAsia="en-US"/>
        </w:rPr>
        <w:t xml:space="preserve">. </w:t>
      </w:r>
      <w:r w:rsidRPr="00771325">
        <w:rPr>
          <w:sz w:val="24"/>
          <w:szCs w:val="24"/>
          <w:lang w:eastAsia="en-US"/>
        </w:rPr>
        <w:t>области Ю</w:t>
      </w:r>
      <w:r w:rsidR="00AC0DB1">
        <w:rPr>
          <w:sz w:val="24"/>
          <w:szCs w:val="24"/>
          <w:lang w:eastAsia="en-US"/>
        </w:rPr>
        <w:t>.</w:t>
      </w:r>
      <w:r w:rsidRPr="00771325">
        <w:rPr>
          <w:sz w:val="24"/>
          <w:szCs w:val="24"/>
          <w:lang w:eastAsia="en-US"/>
        </w:rPr>
        <w:t>Р.Ф.</w:t>
      </w:r>
    </w:p>
    <w:p w:rsidR="00771325" w:rsidRPr="00771325" w:rsidRDefault="00771325" w:rsidP="00771325">
      <w:pPr>
        <w:ind w:firstLine="708"/>
        <w:jc w:val="both"/>
        <w:rPr>
          <w:sz w:val="24"/>
          <w:lang w:eastAsia="en-US"/>
        </w:rPr>
      </w:pPr>
      <w:r w:rsidRPr="00771325">
        <w:rPr>
          <w:sz w:val="24"/>
          <w:lang w:eastAsia="en-US"/>
        </w:rPr>
        <w:t>Комиссия в своих заключениях неоднократно ранее отмечала, что в соответствии с Решением Совета Федеральной палаты адвокатов РФ от 27.09.2013 «О двойной защите», адвокат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</w:t>
      </w:r>
    </w:p>
    <w:p w:rsidR="00771325" w:rsidRPr="00771325" w:rsidRDefault="00771325" w:rsidP="00771325">
      <w:pPr>
        <w:pStyle w:val="99"/>
        <w:shd w:val="clear" w:color="auto" w:fill="auto"/>
        <w:spacing w:before="0" w:line="259" w:lineRule="exact"/>
        <w:ind w:left="20" w:right="4" w:firstLine="440"/>
        <w:jc w:val="both"/>
        <w:rPr>
          <w:rFonts w:ascii="Times New Roman" w:eastAsia="Times New Roman" w:hAnsi="Times New Roman"/>
          <w:sz w:val="24"/>
          <w:lang w:eastAsia="en-US"/>
        </w:rPr>
      </w:pPr>
      <w:r w:rsidRPr="00771325">
        <w:rPr>
          <w:rFonts w:ascii="Times New Roman" w:eastAsia="Times New Roman" w:hAnsi="Times New Roman"/>
          <w:sz w:val="24"/>
          <w:lang w:eastAsia="en-US"/>
        </w:rPr>
        <w:t xml:space="preserve">   Согласно </w:t>
      </w:r>
      <w:proofErr w:type="spellStart"/>
      <w:r w:rsidRPr="00771325">
        <w:rPr>
          <w:rFonts w:ascii="Times New Roman" w:eastAsia="Times New Roman" w:hAnsi="Times New Roman"/>
          <w:sz w:val="24"/>
          <w:lang w:eastAsia="en-US"/>
        </w:rPr>
        <w:t>пп</w:t>
      </w:r>
      <w:proofErr w:type="spellEnd"/>
      <w:r w:rsidRPr="00771325">
        <w:rPr>
          <w:rFonts w:ascii="Times New Roman" w:eastAsia="Times New Roman" w:hAnsi="Times New Roman"/>
          <w:sz w:val="24"/>
          <w:lang w:eastAsia="en-US"/>
        </w:rPr>
        <w:t>. 1 п. 1 ст. 9 Кодекса профессиональной этики адвоката, адвокат не вправе действовать вопреки законным интересам заявителя, оказывать ему юридическую помощь, руководствуясь соображениями</w:t>
      </w:r>
      <w:r w:rsidRPr="00771325">
        <w:rPr>
          <w:rFonts w:eastAsia="Times New Roman"/>
          <w:lang w:eastAsia="en-US"/>
        </w:rPr>
        <w:t xml:space="preserve"> </w:t>
      </w:r>
      <w:r w:rsidRPr="00771325">
        <w:rPr>
          <w:rFonts w:ascii="Times New Roman" w:eastAsia="Times New Roman" w:hAnsi="Times New Roman"/>
          <w:sz w:val="24"/>
          <w:lang w:eastAsia="en-US"/>
        </w:rPr>
        <w:t>собственной выгоды, безнравственными интересами или находясь под давлением извне.</w:t>
      </w:r>
    </w:p>
    <w:p w:rsidR="001F1203" w:rsidRPr="001F1203" w:rsidRDefault="00D74E13" w:rsidP="00771325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С</w:t>
      </w:r>
      <w:r w:rsidR="00771325">
        <w:rPr>
          <w:sz w:val="24"/>
          <w:szCs w:val="24"/>
        </w:rPr>
        <w:t xml:space="preserve"> момента вступления в уголовное дело защитника по соглашению А</w:t>
      </w:r>
      <w:r w:rsidR="00AC0DB1">
        <w:rPr>
          <w:sz w:val="24"/>
          <w:szCs w:val="24"/>
        </w:rPr>
        <w:t>.</w:t>
      </w:r>
      <w:r w:rsidR="00771325">
        <w:rPr>
          <w:sz w:val="24"/>
          <w:szCs w:val="24"/>
        </w:rPr>
        <w:t>В.В.</w:t>
      </w:r>
      <w:r>
        <w:rPr>
          <w:sz w:val="24"/>
          <w:szCs w:val="24"/>
        </w:rPr>
        <w:t>,</w:t>
      </w:r>
      <w:r w:rsidR="00771325">
        <w:rPr>
          <w:sz w:val="24"/>
          <w:szCs w:val="24"/>
        </w:rPr>
        <w:t xml:space="preserve"> у адвоката М</w:t>
      </w:r>
      <w:r w:rsidR="00AC0DB1">
        <w:rPr>
          <w:sz w:val="24"/>
          <w:szCs w:val="24"/>
        </w:rPr>
        <w:t>.</w:t>
      </w:r>
      <w:r w:rsidR="00771325">
        <w:rPr>
          <w:sz w:val="24"/>
          <w:szCs w:val="24"/>
        </w:rPr>
        <w:t>В.Н. отсутствовала обязанность дальнейшего осуществления защиты обвиняемого В</w:t>
      </w:r>
      <w:r w:rsidR="00AC0DB1">
        <w:rPr>
          <w:sz w:val="24"/>
          <w:szCs w:val="24"/>
        </w:rPr>
        <w:t>.</w:t>
      </w:r>
      <w:r w:rsidR="00771325">
        <w:rPr>
          <w:sz w:val="24"/>
          <w:szCs w:val="24"/>
        </w:rPr>
        <w:t>А.С. в порядке ст. 51 УПК РФ</w:t>
      </w:r>
      <w:r w:rsidR="001F1203" w:rsidRPr="001F1203">
        <w:rPr>
          <w:sz w:val="24"/>
          <w:szCs w:val="24"/>
          <w:lang w:eastAsia="en-US"/>
        </w:rPr>
        <w:t>.</w:t>
      </w:r>
    </w:p>
    <w:p w:rsidR="00C207CB" w:rsidRPr="00F57917" w:rsidRDefault="001F1203" w:rsidP="00771325">
      <w:pPr>
        <w:jc w:val="both"/>
        <w:rPr>
          <w:sz w:val="24"/>
          <w:szCs w:val="24"/>
          <w:lang w:eastAsia="en-US"/>
        </w:rPr>
      </w:pPr>
      <w:r w:rsidRPr="001F1203">
        <w:rPr>
          <w:sz w:val="24"/>
          <w:szCs w:val="24"/>
          <w:lang w:eastAsia="en-US"/>
        </w:rPr>
        <w:t xml:space="preserve">          </w:t>
      </w:r>
      <w:r w:rsidR="00D74E13">
        <w:rPr>
          <w:sz w:val="24"/>
          <w:szCs w:val="24"/>
          <w:lang w:eastAsia="en-US"/>
        </w:rPr>
        <w:t xml:space="preserve"> </w:t>
      </w:r>
      <w:r w:rsidRPr="001F1203">
        <w:rPr>
          <w:sz w:val="24"/>
          <w:szCs w:val="24"/>
          <w:lang w:eastAsia="en-US"/>
        </w:rPr>
        <w:t>Таким образом, доводы жалобы не находят своего подтверждения в исследованных комиссией материалах дисциплинарного производства</w:t>
      </w:r>
      <w:r>
        <w:rPr>
          <w:sz w:val="24"/>
          <w:szCs w:val="24"/>
          <w:lang w:eastAsia="en-US"/>
        </w:rPr>
        <w:t>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</w:t>
      </w:r>
      <w:r w:rsidRPr="00F57917">
        <w:rPr>
          <w:sz w:val="24"/>
          <w:szCs w:val="24"/>
          <w:lang w:eastAsia="en-US"/>
        </w:rPr>
        <w:lastRenderedPageBreak/>
        <w:t xml:space="preserve">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:rsidR="00F57917" w:rsidRPr="00230EF1" w:rsidRDefault="00E73BEC" w:rsidP="00230EF1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034F80" w:rsidRDefault="009A07AF" w:rsidP="00D74E13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D527E0" w:rsidRDefault="009A07AF" w:rsidP="00D74E1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AC0DB1">
        <w:rPr>
          <w:sz w:val="24"/>
          <w:szCs w:val="24"/>
        </w:rPr>
        <w:t>М.В.Н.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AC0DB1">
        <w:rPr>
          <w:sz w:val="24"/>
          <w:szCs w:val="24"/>
        </w:rPr>
        <w:t>…..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 w:rsidR="001B0467">
        <w:rPr>
          <w:sz w:val="24"/>
          <w:szCs w:val="24"/>
        </w:rPr>
        <w:t xml:space="preserve"> (</w:t>
      </w:r>
      <w:r w:rsidR="00FE356C">
        <w:rPr>
          <w:sz w:val="24"/>
          <w:szCs w:val="24"/>
        </w:rPr>
        <w:t xml:space="preserve">избранная форма адвокатского образования </w:t>
      </w:r>
      <w:r w:rsidR="00D74E13">
        <w:rPr>
          <w:sz w:val="24"/>
          <w:szCs w:val="24"/>
        </w:rPr>
        <w:t>–</w:t>
      </w:r>
      <w:r w:rsidR="00FE356C">
        <w:rPr>
          <w:sz w:val="24"/>
          <w:szCs w:val="24"/>
        </w:rPr>
        <w:t xml:space="preserve"> </w:t>
      </w:r>
      <w:r w:rsidR="00AC0DB1">
        <w:rPr>
          <w:sz w:val="24"/>
          <w:szCs w:val="24"/>
        </w:rPr>
        <w:t>…..</w:t>
      </w:r>
      <w:r w:rsidR="001B0467">
        <w:rPr>
          <w:sz w:val="24"/>
          <w:szCs w:val="24"/>
        </w:rPr>
        <w:t>)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964E4A">
        <w:rPr>
          <w:sz w:val="24"/>
          <w:szCs w:val="24"/>
        </w:rPr>
        <w:t>.</w:t>
      </w:r>
      <w:bookmarkStart w:id="2" w:name="_GoBack"/>
      <w:bookmarkEnd w:id="2"/>
    </w:p>
    <w:p w:rsidR="00D74E13" w:rsidRPr="00295214" w:rsidRDefault="00D74E13" w:rsidP="00D74E13">
      <w:pPr>
        <w:ind w:firstLine="708"/>
        <w:jc w:val="both"/>
        <w:rPr>
          <w:sz w:val="24"/>
          <w:szCs w:val="24"/>
        </w:rPr>
      </w:pPr>
    </w:p>
    <w:p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1B0467">
        <w:rPr>
          <w:sz w:val="24"/>
          <w:szCs w:val="24"/>
        </w:rPr>
        <w:t xml:space="preserve">             Галоганов А.П</w:t>
      </w:r>
      <w:r w:rsidR="00284A92">
        <w:rPr>
          <w:sz w:val="24"/>
          <w:szCs w:val="24"/>
        </w:rPr>
        <w:t>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325" w:rsidRDefault="00771325" w:rsidP="005F0EBD">
      <w:r>
        <w:separator/>
      </w:r>
    </w:p>
  </w:endnote>
  <w:endnote w:type="continuationSeparator" w:id="0">
    <w:p w:rsidR="00771325" w:rsidRDefault="00771325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25" w:rsidRDefault="00771325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771325" w:rsidRDefault="002B5EDC">
        <w:pPr>
          <w:pStyle w:val="afb"/>
          <w:jc w:val="right"/>
        </w:pPr>
        <w:fldSimple w:instr="PAGE   \* MERGEFORMAT">
          <w:r w:rsidR="00AC0DB1">
            <w:rPr>
              <w:noProof/>
            </w:rPr>
            <w:t>1</w:t>
          </w:r>
        </w:fldSimple>
      </w:p>
    </w:sdtContent>
  </w:sdt>
  <w:p w:rsidR="00771325" w:rsidRDefault="00771325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25" w:rsidRDefault="00771325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325" w:rsidRDefault="00771325" w:rsidP="005F0EBD">
      <w:r>
        <w:separator/>
      </w:r>
    </w:p>
  </w:footnote>
  <w:footnote w:type="continuationSeparator" w:id="0">
    <w:p w:rsidR="00771325" w:rsidRDefault="00771325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25" w:rsidRDefault="00771325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25" w:rsidRDefault="00771325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325" w:rsidRDefault="00771325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4F"/>
    <w:multiLevelType w:val="multilevel"/>
    <w:tmpl w:val="D110E34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39A8"/>
    <w:rsid w:val="00034F80"/>
    <w:rsid w:val="000514CF"/>
    <w:rsid w:val="00053296"/>
    <w:rsid w:val="0006785E"/>
    <w:rsid w:val="00130EB5"/>
    <w:rsid w:val="001B0467"/>
    <w:rsid w:val="001B3A68"/>
    <w:rsid w:val="001D1E34"/>
    <w:rsid w:val="001D2033"/>
    <w:rsid w:val="001F1203"/>
    <w:rsid w:val="00226DB5"/>
    <w:rsid w:val="00230EF1"/>
    <w:rsid w:val="002727A5"/>
    <w:rsid w:val="00284A92"/>
    <w:rsid w:val="00293DD0"/>
    <w:rsid w:val="00295214"/>
    <w:rsid w:val="002A79B5"/>
    <w:rsid w:val="002B5EDC"/>
    <w:rsid w:val="002D552A"/>
    <w:rsid w:val="002E1EDB"/>
    <w:rsid w:val="002E4ECE"/>
    <w:rsid w:val="003274CC"/>
    <w:rsid w:val="00397DF0"/>
    <w:rsid w:val="003C5607"/>
    <w:rsid w:val="003F7AFA"/>
    <w:rsid w:val="004D496F"/>
    <w:rsid w:val="00502DDB"/>
    <w:rsid w:val="005042DC"/>
    <w:rsid w:val="0053039B"/>
    <w:rsid w:val="00547942"/>
    <w:rsid w:val="00560280"/>
    <w:rsid w:val="005A75E7"/>
    <w:rsid w:val="005B137D"/>
    <w:rsid w:val="005B64D7"/>
    <w:rsid w:val="005D76ED"/>
    <w:rsid w:val="005E423A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46F34"/>
    <w:rsid w:val="00747150"/>
    <w:rsid w:val="0077089F"/>
    <w:rsid w:val="00771325"/>
    <w:rsid w:val="007716C2"/>
    <w:rsid w:val="007B0B3B"/>
    <w:rsid w:val="007D1825"/>
    <w:rsid w:val="007E4E85"/>
    <w:rsid w:val="007F262E"/>
    <w:rsid w:val="008257C4"/>
    <w:rsid w:val="008469A7"/>
    <w:rsid w:val="008901A9"/>
    <w:rsid w:val="00894D21"/>
    <w:rsid w:val="008C513B"/>
    <w:rsid w:val="00910619"/>
    <w:rsid w:val="00913DA8"/>
    <w:rsid w:val="00941FAF"/>
    <w:rsid w:val="00964E4A"/>
    <w:rsid w:val="009A07AF"/>
    <w:rsid w:val="00A23C32"/>
    <w:rsid w:val="00AC0DB1"/>
    <w:rsid w:val="00AF6752"/>
    <w:rsid w:val="00B0740E"/>
    <w:rsid w:val="00B16DD2"/>
    <w:rsid w:val="00B31130"/>
    <w:rsid w:val="00B33D9D"/>
    <w:rsid w:val="00B433D1"/>
    <w:rsid w:val="00B47DD9"/>
    <w:rsid w:val="00B664B8"/>
    <w:rsid w:val="00BE77C7"/>
    <w:rsid w:val="00C207CB"/>
    <w:rsid w:val="00C51BBF"/>
    <w:rsid w:val="00C70CC4"/>
    <w:rsid w:val="00CB6680"/>
    <w:rsid w:val="00D3053C"/>
    <w:rsid w:val="00D400A0"/>
    <w:rsid w:val="00D527E0"/>
    <w:rsid w:val="00D74E13"/>
    <w:rsid w:val="00D76719"/>
    <w:rsid w:val="00DA0562"/>
    <w:rsid w:val="00DA0722"/>
    <w:rsid w:val="00DE07D6"/>
    <w:rsid w:val="00DE4F3E"/>
    <w:rsid w:val="00E02AF5"/>
    <w:rsid w:val="00E26D8F"/>
    <w:rsid w:val="00E42BC0"/>
    <w:rsid w:val="00E63A6D"/>
    <w:rsid w:val="00E670C2"/>
    <w:rsid w:val="00E73BEC"/>
    <w:rsid w:val="00E81ECF"/>
    <w:rsid w:val="00EB2999"/>
    <w:rsid w:val="00EE5ECC"/>
    <w:rsid w:val="00F22650"/>
    <w:rsid w:val="00F43D67"/>
    <w:rsid w:val="00F57917"/>
    <w:rsid w:val="00F91E0F"/>
    <w:rsid w:val="00FA210A"/>
    <w:rsid w:val="00FE017D"/>
    <w:rsid w:val="00FE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8</cp:revision>
  <cp:lastPrinted>2019-04-29T07:25:00Z</cp:lastPrinted>
  <dcterms:created xsi:type="dcterms:W3CDTF">2019-04-29T07:26:00Z</dcterms:created>
  <dcterms:modified xsi:type="dcterms:W3CDTF">2022-04-02T19:34:00Z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